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438B9" w14:textId="77777777" w:rsidR="00121A37" w:rsidRPr="00121A37" w:rsidRDefault="00121A37" w:rsidP="00121A3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Items that will remain in the house as part of the sale</w:t>
      </w:r>
    </w:p>
    <w:p w14:paraId="2F60E581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</w:p>
    <w:p w14:paraId="3351469A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Room 1 Furniture in the Rustic Room</w:t>
      </w:r>
    </w:p>
    <w:p w14:paraId="500E5963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Double Bed, Single Bed, Fridge, TV, Dressing Table with Lamps, Wall Heater, Mirror. All white Duck Feather Bedding, Curtains Included. </w:t>
      </w:r>
    </w:p>
    <w:p w14:paraId="5607A066" w14:textId="77777777" w:rsidR="00592E4B" w:rsidRPr="00121A37" w:rsidRDefault="00592E4B">
      <w:pPr>
        <w:rPr>
          <w:sz w:val="20"/>
          <w:szCs w:val="20"/>
        </w:rPr>
      </w:pPr>
    </w:p>
    <w:p w14:paraId="64E42D14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Room 2 Furniture in the White Room</w:t>
      </w:r>
    </w:p>
    <w:p w14:paraId="20A249EF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Double Bed, TV, Table, Wall Heater, Mirror. All white Duck Feather Bedding, 2 Chairs, Small bed side brown drawer cabinet with lamp, Curtains Included. </w:t>
      </w:r>
    </w:p>
    <w:p w14:paraId="6A07C630" w14:textId="77777777" w:rsidR="00121A37" w:rsidRPr="00121A37" w:rsidRDefault="00121A37">
      <w:pPr>
        <w:rPr>
          <w:sz w:val="20"/>
          <w:szCs w:val="20"/>
        </w:rPr>
      </w:pPr>
    </w:p>
    <w:p w14:paraId="421B831D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Room 3 Furniture in the upstairs Mountain View Room</w:t>
      </w:r>
    </w:p>
    <w:p w14:paraId="3481D30A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All Items, </w:t>
      </w:r>
      <w:r w:rsidRPr="00121A37">
        <w:rPr>
          <w:rFonts w:ascii="Arial" w:eastAsia="Times New Roman" w:hAnsi="Arial" w:cs="Arial"/>
          <w:color w:val="FF0000"/>
          <w:sz w:val="20"/>
          <w:szCs w:val="20"/>
          <w:lang w:eastAsia="en-ZA"/>
        </w:rPr>
        <w:t>except for the antique dressing table</w:t>
      </w:r>
    </w:p>
    <w:p w14:paraId="738A08DC" w14:textId="69619C6A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2 Single Beds, TV, Wardrope, Wall Heater, Mirror. All white Duck Feather Bedding, Small round bed side </w:t>
      </w: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t</w:t>
      </w: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able with lamp</w:t>
      </w:r>
    </w:p>
    <w:p w14:paraId="6B0B26F3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</w:p>
    <w:p w14:paraId="6F8FBB9B" w14:textId="094B0E8F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Room 4 Furniture in the Oak Room</w:t>
      </w:r>
    </w:p>
    <w:p w14:paraId="7FEE9F72" w14:textId="77777777" w:rsidR="00121A37" w:rsidRPr="00121A37" w:rsidRDefault="00121A37" w:rsidP="00121A37">
      <w:pPr>
        <w:framePr w:hSpace="180" w:wrap="around" w:hAnchor="margin" w:xAlign="center" w:y="-231"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Room 4 Furniture in the Oak Room</w:t>
      </w:r>
    </w:p>
    <w:p w14:paraId="26680759" w14:textId="0067C883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2 Single Bed Basses’ and matrasses, Excluding the </w:t>
      </w:r>
      <w:proofErr w:type="gramStart"/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head boards</w:t>
      </w:r>
      <w:proofErr w:type="gramEnd"/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on top and bottom, which are inheritance pieces. TV, 2 Study Tables, 2 Mirrors. All white Duck Feather Bedding, 2 Chairs, Curtains Included.</w:t>
      </w:r>
    </w:p>
    <w:p w14:paraId="6116C086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</w:p>
    <w:p w14:paraId="423F5C28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Room 5 Furniture in the Blackwood Room PINE</w:t>
      </w:r>
      <w:r w:rsidRPr="00121A37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ZA"/>
        </w:rPr>
        <w:t xml:space="preserve"> ROOM</w:t>
      </w:r>
    </w:p>
    <w:p w14:paraId="13BF456C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2 Single Beds, TV, 2 Mirrors. All white Duck Feather Bedding, Curtains Included.</w:t>
      </w:r>
    </w:p>
    <w:p w14:paraId="2BD70060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</w:p>
    <w:p w14:paraId="723628EE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</w:p>
    <w:p w14:paraId="22CD2C4C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Room 6 Furniture in the Africa Room</w:t>
      </w:r>
    </w:p>
    <w:p w14:paraId="34292093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2 Single Beds, TV, 1 Mirror. All white Duck Feather Bedding, Curtains Included</w:t>
      </w:r>
    </w:p>
    <w:p w14:paraId="32AD6C2B" w14:textId="77777777" w:rsidR="00121A37" w:rsidRPr="00121A37" w:rsidRDefault="00121A37">
      <w:pPr>
        <w:rPr>
          <w:sz w:val="20"/>
          <w:szCs w:val="20"/>
        </w:rPr>
      </w:pPr>
    </w:p>
    <w:p w14:paraId="51C1468C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Room 7 Flatlet    </w:t>
      </w:r>
    </w:p>
    <w:p w14:paraId="1CC093B0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 xml:space="preserve">2 black metal counter chairs, Venation Blinds </w:t>
      </w:r>
    </w:p>
    <w:p w14:paraId="22EE7B8A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2 Single Beds, TV, </w:t>
      </w:r>
      <w:proofErr w:type="gramStart"/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All</w:t>
      </w:r>
      <w:proofErr w:type="gramEnd"/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 xml:space="preserve"> white Duck Feather Bedding, Curtains Included</w:t>
      </w:r>
    </w:p>
    <w:p w14:paraId="3206243E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color w:val="000000"/>
          <w:sz w:val="20"/>
          <w:szCs w:val="20"/>
          <w:lang w:eastAsia="en-ZA"/>
        </w:rPr>
        <w:t>Appliances</w:t>
      </w:r>
    </w:p>
    <w:p w14:paraId="63622C13" w14:textId="77777777" w:rsidR="00121A37" w:rsidRPr="00121A37" w:rsidRDefault="00121A37">
      <w:pPr>
        <w:rPr>
          <w:sz w:val="20"/>
          <w:szCs w:val="20"/>
        </w:rPr>
      </w:pPr>
    </w:p>
    <w:p w14:paraId="6434EFD1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Fully equipped Kitchen Items stay as part of the sale.</w:t>
      </w:r>
    </w:p>
    <w:p w14:paraId="1FDC5EFE" w14:textId="77777777" w:rsidR="00121A37" w:rsidRPr="00121A37" w:rsidRDefault="00121A37">
      <w:pPr>
        <w:rPr>
          <w:sz w:val="20"/>
          <w:szCs w:val="20"/>
        </w:rPr>
      </w:pPr>
    </w:p>
    <w:p w14:paraId="553AA881" w14:textId="7A8A29EE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Upright f</w:t>
      </w: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r</w:t>
      </w: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eezer on left, refrigerator on right</w:t>
      </w:r>
    </w:p>
    <w:p w14:paraId="4DDB02A4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32EBE79B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Dishwasher</w:t>
      </w:r>
    </w:p>
    <w:p w14:paraId="55A841AA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481374E8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14kg LG Top Loader Washing Machine.  And Chest Freezer</w:t>
      </w:r>
    </w:p>
    <w:p w14:paraId="2D78CE69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0E935BBA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8kg Bosch Tumble Dryer.  And Gas Stove</w:t>
      </w:r>
    </w:p>
    <w:p w14:paraId="3CFC5654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754A7256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LG Microwave</w:t>
      </w:r>
    </w:p>
    <w:p w14:paraId="564B4C5C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241D14BD" w14:textId="77777777" w:rsid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Imbuia and Yellow Wood Dining Room Table with 8 Chairs</w:t>
      </w:r>
    </w:p>
    <w:p w14:paraId="2CDF43A4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577A086B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  <w:r w:rsidRPr="00121A37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  <w:t>4 Imbuia Bar Chairs</w:t>
      </w:r>
    </w:p>
    <w:p w14:paraId="0E6F1B61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7C6C5BCE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3BFAC0C1" w14:textId="77777777" w:rsidR="00121A37" w:rsidRPr="00121A37" w:rsidRDefault="00121A37" w:rsidP="00121A37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ZA"/>
        </w:rPr>
      </w:pPr>
    </w:p>
    <w:p w14:paraId="6A778956" w14:textId="77777777" w:rsidR="00121A37" w:rsidRPr="00121A37" w:rsidRDefault="00121A37">
      <w:pPr>
        <w:rPr>
          <w:sz w:val="20"/>
          <w:szCs w:val="20"/>
        </w:rPr>
      </w:pPr>
    </w:p>
    <w:sectPr w:rsidR="00121A37" w:rsidRPr="00121A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A37"/>
    <w:rsid w:val="00121A37"/>
    <w:rsid w:val="0058768A"/>
    <w:rsid w:val="00592E4B"/>
    <w:rsid w:val="0072536E"/>
    <w:rsid w:val="00A37298"/>
    <w:rsid w:val="00C908AF"/>
    <w:rsid w:val="00F8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7042A0"/>
  <w15:chartTrackingRefBased/>
  <w15:docId w15:val="{2A6CFEA6-C001-406C-869C-92CD496D6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A37"/>
    <w:pPr>
      <w:spacing w:line="259" w:lineRule="auto"/>
    </w:pPr>
    <w:rPr>
      <w:kern w:val="0"/>
      <w:sz w:val="22"/>
      <w:szCs w:val="22"/>
      <w:lang w:val="en-Z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1A3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1A3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1A3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1A3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1A3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1A3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1A3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1A3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1A3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1A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1A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1A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1A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1A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1A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1A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1A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1A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1A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1A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A3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1A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1A3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1A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1A37"/>
    <w:pPr>
      <w:spacing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1A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1A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1A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1A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1</cp:revision>
  <dcterms:created xsi:type="dcterms:W3CDTF">2025-12-10T09:45:00Z</dcterms:created>
</cp:coreProperties>
</file>